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 w:rsidR="004F3872">
        <w:rPr>
          <w:sz w:val="28"/>
        </w:rPr>
        <w:t xml:space="preserve"> 152</w:t>
      </w: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 w:rsidR="004F3872">
        <w:rPr>
          <w:sz w:val="28"/>
        </w:rPr>
        <w:t xml:space="preserve"> 17 D 4</w:t>
      </w:r>
      <w:r>
        <w:rPr>
          <w:sz w:val="28"/>
        </w:rPr>
        <w:t xml:space="preserve"> 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4F3872">
        <w:rPr>
          <w:sz w:val="28"/>
        </w:rPr>
        <w:t xml:space="preserve"> 18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4F3872" w:rsidRDefault="004F3872" w:rsidP="00997E1E">
      <w:pPr>
        <w:spacing w:after="0"/>
        <w:jc w:val="right"/>
        <w:rPr>
          <w:sz w:val="28"/>
        </w:rPr>
      </w:pPr>
    </w:p>
    <w:p w:rsidR="004F3872" w:rsidRPr="00E14860" w:rsidRDefault="004F3872" w:rsidP="004F3872">
      <w:pPr>
        <w:spacing w:after="0"/>
        <w:rPr>
          <w:sz w:val="28"/>
        </w:rPr>
      </w:pPr>
      <w:r>
        <w:rPr>
          <w:sz w:val="28"/>
        </w:rPr>
        <w:t xml:space="preserve">3.) Free exercise clause has one meaning.  </w:t>
      </w:r>
      <w:r>
        <w:rPr>
          <w:color w:val="FF0000"/>
          <w:sz w:val="28"/>
        </w:rPr>
        <w:t xml:space="preserve">Congress can’t stop you from holding any religious beliefs you want or having no religious beliefs at all. 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146) </w:t>
      </w:r>
      <w:proofErr w:type="gramStart"/>
      <w:r>
        <w:rPr>
          <w:color w:val="FF0000"/>
          <w:sz w:val="28"/>
        </w:rPr>
        <w:t>Your</w:t>
      </w:r>
      <w:proofErr w:type="gramEnd"/>
      <w:r>
        <w:rPr>
          <w:color w:val="FF0000"/>
          <w:sz w:val="28"/>
        </w:rPr>
        <w:t xml:space="preserve"> rights can’t be limited by the gov’t to stop you from believing in anything you want.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146)</w:t>
      </w:r>
      <w:r w:rsidR="00E14860">
        <w:rPr>
          <w:color w:val="FF0000"/>
          <w:sz w:val="28"/>
        </w:rPr>
        <w:t xml:space="preserve"> </w:t>
      </w:r>
      <w:r w:rsidR="00E14860">
        <w:rPr>
          <w:color w:val="00B0F0"/>
          <w:sz w:val="28"/>
        </w:rPr>
        <w:t xml:space="preserve">This shows the gov’t can’t tell us what to believe in or not. </w:t>
      </w:r>
      <w:r w:rsidR="00E14860">
        <w:rPr>
          <w:sz w:val="28"/>
        </w:rPr>
        <w:t xml:space="preserve"> Therefore, free exercise clause means one thing. </w:t>
      </w:r>
      <w:bookmarkStart w:id="0" w:name="_GoBack"/>
      <w:bookmarkEnd w:id="0"/>
    </w:p>
    <w:p w:rsidR="00CD5551" w:rsidRPr="001C6483" w:rsidRDefault="00CD5551" w:rsidP="001C6483">
      <w:pPr>
        <w:spacing w:after="0"/>
        <w:rPr>
          <w:sz w:val="28"/>
        </w:rPr>
      </w:pPr>
    </w:p>
    <w:sectPr w:rsidR="00CD5551" w:rsidRPr="001C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4F3872"/>
    <w:rsid w:val="00997E1E"/>
    <w:rsid w:val="00CD5551"/>
    <w:rsid w:val="00E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2021-01-14T20:52:00Z</dcterms:created>
  <dcterms:modified xsi:type="dcterms:W3CDTF">2021-01-14T20:52:00Z</dcterms:modified>
</cp:coreProperties>
</file>